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P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ПРОГРАММа УЧЕБНОЙ ДИСЦИПЛИНЫ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P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3671A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E67" w:rsidRDefault="00EC0E67" w:rsidP="002D0EB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D0EB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 w:rsidRPr="002D0EB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компонента государственного стандарта среднего (полного) общего образования 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r w:rsidR="00EC0E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Фомина О.В.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ГБПОУ ИО «</w:t>
      </w:r>
      <w:proofErr w:type="spellStart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2C096D" w:rsidRPr="002D0EB7" w:rsidRDefault="00EC0E6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  <w:r w:rsidR="002C096D" w:rsidRPr="002D0E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июня  201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="002C096D" w:rsidRPr="002D0E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г.,</w:t>
      </w:r>
      <w:r w:rsidR="002C096D"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096D" w:rsidRPr="002D0E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2C096D" w:rsidRPr="002D0EB7" w:rsidRDefault="002C096D" w:rsidP="002C09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2D0E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СОДЕРЖАНИЕ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2C096D" w:rsidRPr="002D0EB7" w:rsidTr="00CB640A">
        <w:trPr>
          <w:trHeight w:val="468"/>
        </w:trPr>
        <w:tc>
          <w:tcPr>
            <w:tcW w:w="7668" w:type="dxa"/>
          </w:tcPr>
          <w:p w:rsidR="002C096D" w:rsidRPr="002D0EB7" w:rsidRDefault="002C096D" w:rsidP="00CB640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</w:tc>
      </w:tr>
      <w:tr w:rsidR="002C096D" w:rsidRPr="002D0EB7" w:rsidTr="00CB640A">
        <w:trPr>
          <w:trHeight w:val="587"/>
        </w:trPr>
        <w:tc>
          <w:tcPr>
            <w:tcW w:w="7668" w:type="dxa"/>
          </w:tcPr>
          <w:p w:rsidR="002C096D" w:rsidRPr="002D0EB7" w:rsidRDefault="002C096D" w:rsidP="00CB640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ПАСПОРТ РАБОЧЕЙ ПРОГРАММЫ УЧЕБНОЙ ДИСЦИПЛИНЫ</w:t>
            </w:r>
          </w:p>
          <w:p w:rsidR="002C096D" w:rsidRPr="002D0EB7" w:rsidRDefault="002C096D" w:rsidP="00CB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C096D" w:rsidRPr="002D0EB7" w:rsidTr="00CB640A">
        <w:tc>
          <w:tcPr>
            <w:tcW w:w="7668" w:type="dxa"/>
          </w:tcPr>
          <w:p w:rsidR="002C096D" w:rsidRPr="002D0EB7" w:rsidRDefault="002C096D" w:rsidP="00CB640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СТРУКТУРА и содержание УЧЕБНОЙ ДИСЦИПЛИНЫ</w:t>
            </w:r>
          </w:p>
          <w:p w:rsidR="002C096D" w:rsidRPr="002D0EB7" w:rsidRDefault="002C096D" w:rsidP="00CB640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C096D" w:rsidRPr="002D0EB7" w:rsidTr="00CB640A">
        <w:trPr>
          <w:trHeight w:val="670"/>
        </w:trPr>
        <w:tc>
          <w:tcPr>
            <w:tcW w:w="7668" w:type="dxa"/>
          </w:tcPr>
          <w:p w:rsidR="002C096D" w:rsidRPr="002D0EB7" w:rsidRDefault="002C096D" w:rsidP="00CB640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условия реализации учебной дисциплины</w:t>
            </w:r>
          </w:p>
          <w:p w:rsidR="002C096D" w:rsidRPr="002D0EB7" w:rsidRDefault="002C096D" w:rsidP="00CB640A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C096D" w:rsidRPr="002D0EB7" w:rsidTr="00CB640A">
        <w:tc>
          <w:tcPr>
            <w:tcW w:w="7668" w:type="dxa"/>
          </w:tcPr>
          <w:p w:rsidR="002C096D" w:rsidRPr="002D0EB7" w:rsidRDefault="002C096D" w:rsidP="00CB640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Контроль и оценка результатов Освоения учебной дисциплины</w:t>
            </w:r>
          </w:p>
          <w:p w:rsidR="002C096D" w:rsidRPr="002D0EB7" w:rsidRDefault="002C096D" w:rsidP="00CB640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</w:tbl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P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1. паспорт Рабочей ПРОГРАММЫ УЧЕБНОЙ ДИСЦИПЛИНЫ 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ПО «ФИЗИЧЕСКОЙ КУЛЬТУРЕ»</w:t>
      </w:r>
    </w:p>
    <w:p w:rsidR="002C096D" w:rsidRPr="002D0EB7" w:rsidRDefault="002C096D" w:rsidP="002C096D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Область применения примерной программы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Рабочая программа учебной дисциплины является частью образовательной программы среднего (полного) общего образования в образовательных учреждениях НПО и СПО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по специальности 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дисциплина входит в общеобразовательный цикл и имеет технический профиль </w:t>
      </w: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получаемого профессионального образования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уметь: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простейшие приемы самомассажа и релаксации;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проводить самоконтроль при занятиях физическими упражнениями;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выполнять приемы защиты и самообороны, страховки и </w:t>
      </w:r>
      <w:proofErr w:type="spellStart"/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самостраховки</w:t>
      </w:r>
      <w:proofErr w:type="spellEnd"/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творческое сотрудничество в коллективных формах занятий физической культурой;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знать:</w:t>
      </w:r>
    </w:p>
    <w:p w:rsidR="002C096D" w:rsidRPr="002D0EB7" w:rsidRDefault="002C096D" w:rsidP="002C096D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2C096D" w:rsidRPr="002D0EB7" w:rsidRDefault="002C096D" w:rsidP="002C096D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способы контроля и оценки индивидуального физического развития и физической подготовленности;</w:t>
      </w:r>
    </w:p>
    <w:p w:rsidR="002C096D" w:rsidRPr="002D0EB7" w:rsidRDefault="002C096D" w:rsidP="002C096D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1.4. количество часов на освоение примерной программы учебной дисциплины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84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часа, в том числе: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обязательной аудиторной учебной нагрузки обучающегося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42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часа;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самостоятельной работы обучающегося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42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часа.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C096D" w:rsidRPr="002D0EB7" w:rsidTr="00CB640A">
        <w:trPr>
          <w:trHeight w:val="460"/>
        </w:trPr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2C096D" w:rsidRPr="002D0EB7" w:rsidTr="00CB640A">
        <w:trPr>
          <w:trHeight w:val="285"/>
        </w:trPr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CB640A">
        <w:tc>
          <w:tcPr>
            <w:tcW w:w="9704" w:type="dxa"/>
            <w:gridSpan w:val="2"/>
          </w:tcPr>
          <w:p w:rsidR="002C096D" w:rsidRPr="002D0EB7" w:rsidRDefault="002C096D" w:rsidP="00CB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семестр зачет, 5 семестр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ачет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C096D" w:rsidRPr="002D0EB7" w:rsidSect="002D0EB7">
          <w:footerReference w:type="default" r:id="rId9"/>
          <w:pgSz w:w="11906" w:h="16838"/>
          <w:pgMar w:top="851" w:right="851" w:bottom="851" w:left="1701" w:header="709" w:footer="709" w:gutter="0"/>
          <w:cols w:space="720"/>
          <w:titlePg/>
        </w:sect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C096D" w:rsidRPr="002D0EB7" w:rsidRDefault="002C096D" w:rsidP="002C096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2.2. Тематический план и содержание учебной дисциплины «Физическая культура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9"/>
        <w:gridCol w:w="322"/>
        <w:gridCol w:w="35"/>
        <w:gridCol w:w="16"/>
        <w:gridCol w:w="17"/>
        <w:gridCol w:w="17"/>
        <w:gridCol w:w="17"/>
        <w:gridCol w:w="10672"/>
        <w:gridCol w:w="993"/>
        <w:gridCol w:w="1134"/>
      </w:tblGrid>
      <w:tr w:rsidR="002C096D" w:rsidRPr="002D0EB7" w:rsidTr="002D0EB7">
        <w:trPr>
          <w:trHeight w:val="20"/>
        </w:trPr>
        <w:tc>
          <w:tcPr>
            <w:tcW w:w="2159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Легкая атлетика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89" w:type="dxa"/>
            <w:gridSpan w:val="2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 как социальные явления, как явления культуры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оздоровительные системы физического воспитания.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бега по прямой с различной скоростью, техники бега на 100 м.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техники равномерного бега на 3000 м (юноши), бега на 2000 м (девушки).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прыжка в длину с разбега способом «согнув ноги», «ножницы»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метания гранаты девушки 500 гр., юноши 700 гр.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  <w:p w:rsidR="002C096D" w:rsidRPr="002D0EB7" w:rsidRDefault="002C096D" w:rsidP="002D0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легкой атлетике.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Лыжная подготовка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gridSpan w:val="4"/>
          </w:tcPr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06" w:type="dxa"/>
            <w:gridSpan w:val="3"/>
          </w:tcPr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человека, его ценность и значимость для профессионала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Личное отношение к здоровью как условие формирования здорового образа жизни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Взаимосвязь общей культуры обучающихся и их образа жизни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техники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полуконькового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конькового хода.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преодоления подъемов на лыжах различными способами.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преодоления спусков на лыжах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. 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торможения на лыжах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Имитация отдельных поз и элементов</w:t>
            </w:r>
          </w:p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ловкости, самоконтроль</w:t>
            </w:r>
          </w:p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лыжным гонкам.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2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74" w:type="dxa"/>
            <w:gridSpan w:val="6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экологических факторов на здоровье человека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вреде и профилактике курения, алкоголизма, наркомании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наследственных заболеваний в формировании здорового образа жизни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ведения мяча без сопротивления и с сопротивлением защитника.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защиты (вырывание, выбивание, перехват, накрывание).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Игра по правилам (совершенствование в сочетании технических приемов и тактических действий)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баскетболу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укреплений мышц брюшного пресса и мышц спины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</w:tcPr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89" w:type="dxa"/>
            <w:gridSpan w:val="2"/>
          </w:tcPr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в обеспечении здоровья</w:t>
            </w:r>
          </w:p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профессиональных заболеваний средствами и методами физического воспитания.</w:t>
            </w:r>
          </w:p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Гигиенические средства оздоровления и управления работоспособностью: закаливание, личная гигиена, гидропроцедуры, бани, массаж.</w:t>
            </w:r>
          </w:p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Рациональное питание и профессия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по развитию внимания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ППФП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gridSpan w:val="6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72" w:type="dxa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методики самостоятельных занятий физическими упражнениями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Мотивация и целенаправленность самостоятельных занятий, их формы и содержание.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занятий физическими упражнениями различной направленности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принципы построения самостоятельных занятий и их гигиена.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Упражнения на развитие специальных физических качеств по специальности.  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и проведение ОРУ   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психомоторных способностей.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ОРУ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6.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gridSpan w:val="2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39" w:type="dxa"/>
            <w:gridSpan w:val="5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Самоконтроль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занимающихся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самодиагностика состояния организма учащегося при регулярных занятиях физическими упражнениями и спортом.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содержания и методики занятий физическими упражнениями и спортом по результатам показателей контроля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Самоконтроль, его основные методы, показатели и критерии оценки, использование методов стандартов, антропометрических индексов, номограмм,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</w:t>
            </w:r>
            <w:proofErr w:type="gramEnd"/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акробатических упражнений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игры, полосы препятствий с использованием гимнастического инвентаря и снарядов.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различных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и производственной гимнастики.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дополнительной литературой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7.</w:t>
            </w:r>
            <w:r w:rsidRPr="002D0E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Атлетическая гимнастика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gridSpan w:val="3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23" w:type="dxa"/>
            <w:gridSpan w:val="4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причины изменения общего состояния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период экзаменационной сессии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повышения эффективности производственного и учебного труда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Критерии нервно-эмоционального, психического, и психофизического утомления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Default="002C096D" w:rsidP="00E179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силы различных мышечных групп</w:t>
            </w:r>
            <w:r w:rsidR="00E179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упражнений с набивными мячами, гантелями, гирей, штангой.</w:t>
            </w:r>
            <w:r w:rsidR="00E179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упражнений на тренажерах.</w:t>
            </w:r>
          </w:p>
          <w:p w:rsidR="00E1797D" w:rsidRPr="002D0EB7" w:rsidRDefault="00E1797D" w:rsidP="00E179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Дифзачет</w:t>
            </w:r>
          </w:p>
        </w:tc>
        <w:tc>
          <w:tcPr>
            <w:tcW w:w="993" w:type="dxa"/>
          </w:tcPr>
          <w:p w:rsidR="002C096D" w:rsidRDefault="00E1797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E1797D" w:rsidRDefault="00E1797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797D" w:rsidRDefault="00E1797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E1797D" w:rsidP="00E179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разученных на уроках комбинаций упражнений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справочной и дополнительной литературой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2C096D" w:rsidRPr="002D0EB7" w:rsidRDefault="002C096D" w:rsidP="002D0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13255" w:type="dxa"/>
            <w:gridSpan w:val="8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93" w:type="dxa"/>
          </w:tcPr>
          <w:p w:rsidR="002C096D" w:rsidRPr="002D0EB7" w:rsidRDefault="002D0EB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2C096D" w:rsidRPr="002D0EB7" w:rsidSect="002D0EB7">
          <w:pgSz w:w="16838" w:h="11906" w:orient="landscape"/>
          <w:pgMar w:top="1079" w:right="1134" w:bottom="719" w:left="1077" w:header="709" w:footer="709" w:gutter="0"/>
          <w:cols w:space="708"/>
          <w:titlePg/>
          <w:docGrid w:linePitch="360"/>
        </w:sect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Реализация учебной дисциплины требует наличия универсального спортивного зала, тренажёрного </w:t>
      </w:r>
      <w:r w:rsidR="00A856FB">
        <w:rPr>
          <w:rFonts w:ascii="Times New Roman" w:eastAsia="Times New Roman" w:hAnsi="Times New Roman" w:cs="Times New Roman"/>
          <w:sz w:val="20"/>
          <w:szCs w:val="20"/>
          <w:lang w:eastAsia="ru-RU"/>
        </w:rPr>
        <w:t>зала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2C096D" w:rsidRPr="002D0EB7" w:rsidRDefault="002C096D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мячи теннисные секундомер, скамейки гимнастические, скакалки, гимнастические палки, гимнастические маты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лажки разметочные, фишки, кубики, мячи 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2C096D" w:rsidRDefault="002C096D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</w:t>
      </w:r>
      <w:r w:rsidRPr="002D0EB7">
        <w:rPr>
          <w:rFonts w:ascii="Calibri" w:eastAsia="Times New Roman" w:hAnsi="Calibri" w:cs="Calibri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комплексов упражнений для демонстрации на экране, учебник по физической культуре, видеоплеер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856FB" w:rsidRPr="002D0EB7" w:rsidRDefault="00A856FB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2C096D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1D0EE4" w:rsidRPr="00985689" w:rsidRDefault="001D0EE4" w:rsidP="001D0EE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hAnsi="Times New Roman" w:cs="Times New Roman"/>
          <w:sz w:val="20"/>
          <w:szCs w:val="20"/>
        </w:rPr>
        <w:t>Муллер</w:t>
      </w:r>
      <w:proofErr w:type="spellEnd"/>
      <w:r w:rsidRPr="00985689">
        <w:rPr>
          <w:rFonts w:ascii="Times New Roman" w:hAnsi="Times New Roman" w:cs="Times New Roman"/>
          <w:sz w:val="20"/>
          <w:szCs w:val="20"/>
        </w:rPr>
        <w:t xml:space="preserve"> А.Б. Физическая культура. Учебник и практикум для СПО. – Юрайт-В,2017</w:t>
      </w:r>
    </w:p>
    <w:p w:rsidR="001D0EE4" w:rsidRPr="00985689" w:rsidRDefault="001D0EE4" w:rsidP="001D0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7-е изд., стер. – М.: Академия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2014</w:t>
      </w:r>
    </w:p>
    <w:p w:rsidR="001D0EE4" w:rsidRPr="00985689" w:rsidRDefault="001D0EE4" w:rsidP="001D0EE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2-е изд., стер. – М.: Академия, </w:t>
      </w:r>
      <w:r w:rsidRPr="00985689">
        <w:rPr>
          <w:rFonts w:ascii="Times New Roman" w:hAnsi="Times New Roman" w:cs="Times New Roman"/>
          <w:sz w:val="20"/>
          <w:szCs w:val="20"/>
        </w:rPr>
        <w:t>2017</w:t>
      </w:r>
    </w:p>
    <w:p w:rsidR="001D0EE4" w:rsidRPr="002D0EB7" w:rsidRDefault="001D0EE4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2C096D" w:rsidRPr="002D0EB7" w:rsidRDefault="002C096D" w:rsidP="002C096D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2D0E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10" w:history="1">
        <w:r w:rsidRPr="002D0EB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http://sport.minstm.gov.ru</w:t>
        </w:r>
      </w:hyperlink>
    </w:p>
    <w:p w:rsidR="002C096D" w:rsidRPr="002D0EB7" w:rsidRDefault="002C096D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bookmarkStart w:id="0" w:name="_GoBack"/>
      <w:bookmarkEnd w:id="0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1" w:history="1">
        <w:r w:rsidRPr="002D0EB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http://www.mossport.ru</w:t>
        </w:r>
      </w:hyperlink>
    </w:p>
    <w:p w:rsidR="002D0EB7" w:rsidRDefault="002D0EB7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4D24EA" w:rsidRDefault="004D24EA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4D24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4.Контроль и оценка результатов освоения УЧЕБНОЙ Дисциплины</w:t>
      </w:r>
    </w:p>
    <w:p w:rsidR="002C096D" w:rsidRPr="002D0EB7" w:rsidRDefault="002C096D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самостраховки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2C096D" w:rsidRPr="002D0EB7" w:rsidRDefault="002C096D" w:rsidP="002C096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2C096D" w:rsidRPr="002D0EB7" w:rsidRDefault="002C096D" w:rsidP="002C096D">
      <w:pPr>
        <w:rPr>
          <w:sz w:val="20"/>
          <w:szCs w:val="20"/>
        </w:rPr>
      </w:pPr>
    </w:p>
    <w:p w:rsidR="009C56DB" w:rsidRPr="002D0EB7" w:rsidRDefault="009C56DB">
      <w:pPr>
        <w:rPr>
          <w:sz w:val="20"/>
          <w:szCs w:val="20"/>
        </w:rPr>
      </w:pPr>
    </w:p>
    <w:sectPr w:rsidR="009C56DB" w:rsidRPr="002D0EB7" w:rsidSect="002D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245" w:rsidRDefault="00A84245">
      <w:pPr>
        <w:spacing w:after="0" w:line="240" w:lineRule="auto"/>
      </w:pPr>
      <w:r>
        <w:separator/>
      </w:r>
    </w:p>
  </w:endnote>
  <w:endnote w:type="continuationSeparator" w:id="0">
    <w:p w:rsidR="00A84245" w:rsidRDefault="00A84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F74" w:rsidRDefault="00A84245" w:rsidP="00A06F74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245" w:rsidRDefault="00A84245">
      <w:pPr>
        <w:spacing w:after="0" w:line="240" w:lineRule="auto"/>
      </w:pPr>
      <w:r>
        <w:separator/>
      </w:r>
    </w:p>
  </w:footnote>
  <w:footnote w:type="continuationSeparator" w:id="0">
    <w:p w:rsidR="00A84245" w:rsidRDefault="00A842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206EA85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6"/>
    <w:multiLevelType w:val="singleLevel"/>
    <w:tmpl w:val="264C7880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763"/>
    <w:rsid w:val="001647CE"/>
    <w:rsid w:val="001D0EE4"/>
    <w:rsid w:val="002356CC"/>
    <w:rsid w:val="002C096D"/>
    <w:rsid w:val="002D0EB7"/>
    <w:rsid w:val="003671AA"/>
    <w:rsid w:val="004D24EA"/>
    <w:rsid w:val="006F2763"/>
    <w:rsid w:val="009C56DB"/>
    <w:rsid w:val="00A84245"/>
    <w:rsid w:val="00A856FB"/>
    <w:rsid w:val="00C82AC0"/>
    <w:rsid w:val="00E1797D"/>
    <w:rsid w:val="00EC0E67"/>
    <w:rsid w:val="00EE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C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C0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C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C0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sspor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port.minstm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FB0F7-E2CA-4A90-9874-7E0DDC908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2445</Words>
  <Characters>13939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Челапко Оксана Викторовна</cp:lastModifiedBy>
  <cp:revision>8</cp:revision>
  <cp:lastPrinted>2018-09-08T01:48:00Z</cp:lastPrinted>
  <dcterms:created xsi:type="dcterms:W3CDTF">2016-09-29T02:51:00Z</dcterms:created>
  <dcterms:modified xsi:type="dcterms:W3CDTF">2018-09-21T03:21:00Z</dcterms:modified>
</cp:coreProperties>
</file>